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8" w:rsidRDefault="00D66408" w:rsidP="00D664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Шпак Клавдія Іванівна,</w:t>
      </w:r>
    </w:p>
    <w:p w:rsidR="00D66408" w:rsidRDefault="00D66408" w:rsidP="00D664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</w:t>
      </w:r>
    </w:p>
    <w:p w:rsidR="00D66408" w:rsidRDefault="00D66408" w:rsidP="00D664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«Загальноосвітній навчальний заклад І-ІІІ         </w:t>
      </w:r>
    </w:p>
    <w:p w:rsidR="00D66408" w:rsidRDefault="00D66408" w:rsidP="00D664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ступенів – дошкільний навальний заклад» -  </w:t>
      </w:r>
    </w:p>
    <w:p w:rsidR="00D66408" w:rsidRDefault="00D66408" w:rsidP="00D664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МАНМ Звенигородської районної ради  </w:t>
      </w:r>
    </w:p>
    <w:p w:rsidR="00D66408" w:rsidRDefault="00D66408" w:rsidP="00D664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Черкаської області  </w:t>
      </w:r>
    </w:p>
    <w:p w:rsidR="00D66408" w:rsidRDefault="00D66408" w:rsidP="00D664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66408" w:rsidRDefault="00D66408" w:rsidP="00D664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ДОСВІД РОБОТИ З ПРОФІЛАКТИКИ ДЕВІАНТНОЇ ПОВЕДІНКИ НЕПОВНОЛІТНІХ В ЗАГАЛЬНООСВІТНИХ НАВЧАЛЬНИХ ЗАКЛАДАХ</w:t>
      </w:r>
    </w:p>
    <w:p w:rsidR="00D66408" w:rsidRDefault="00D66408" w:rsidP="00D664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968" w:rsidRDefault="00D66408" w:rsidP="00FC3968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Дана стаття висвітлює питання правильної організації педагога</w:t>
      </w:r>
      <w:r w:rsidR="00FC39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навчально-виховного процесу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роботи </w:t>
      </w:r>
      <w:r w:rsidR="00DA330A">
        <w:rPr>
          <w:rFonts w:ascii="Times New Roman" w:hAnsi="Times New Roman" w:cs="Times New Roman"/>
          <w:i/>
          <w:sz w:val="28"/>
          <w:szCs w:val="28"/>
          <w:lang w:val="uk-UA"/>
        </w:rPr>
        <w:t>з батьками</w:t>
      </w:r>
      <w:r w:rsidR="00FC39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A33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</w:t>
      </w:r>
      <w:r w:rsidR="00FC3968">
        <w:rPr>
          <w:rFonts w:ascii="Times New Roman" w:hAnsi="Times New Roman" w:cs="Times New Roman"/>
          <w:i/>
          <w:sz w:val="28"/>
          <w:szCs w:val="28"/>
          <w:lang w:val="uk-UA"/>
        </w:rPr>
        <w:t>до можливості раннього виявлення певних негативних моментів окремих учнів і допомо</w:t>
      </w:r>
      <w:r w:rsidR="00296B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ги </w:t>
      </w:r>
      <w:r w:rsidR="00FC39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їм </w:t>
      </w:r>
      <w:r w:rsidR="00296B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FC3968">
        <w:rPr>
          <w:rFonts w:ascii="Times New Roman" w:hAnsi="Times New Roman" w:cs="Times New Roman"/>
          <w:i/>
          <w:sz w:val="28"/>
          <w:szCs w:val="28"/>
          <w:lang w:val="uk-UA"/>
        </w:rPr>
        <w:t>змін</w:t>
      </w:r>
      <w:r w:rsidR="00296BC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FC39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</w:t>
      </w:r>
      <w:r w:rsidR="00296BCA">
        <w:rPr>
          <w:rFonts w:ascii="Times New Roman" w:hAnsi="Times New Roman" w:cs="Times New Roman"/>
          <w:i/>
          <w:sz w:val="28"/>
          <w:szCs w:val="28"/>
          <w:lang w:val="uk-UA"/>
        </w:rPr>
        <w:t>єї</w:t>
      </w:r>
      <w:r w:rsidR="00FC39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поведінк</w:t>
      </w:r>
      <w:r w:rsidR="00296BCA">
        <w:rPr>
          <w:rFonts w:ascii="Times New Roman" w:hAnsi="Times New Roman" w:cs="Times New Roman"/>
          <w:i/>
          <w:sz w:val="28"/>
          <w:szCs w:val="28"/>
          <w:lang w:val="uk-UA"/>
        </w:rPr>
        <w:t>и і ставленні</w:t>
      </w:r>
      <w:bookmarkStart w:id="0" w:name="_GoBack"/>
      <w:bookmarkEnd w:id="0"/>
      <w:r w:rsidR="00FC39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оточуючих.</w:t>
      </w:r>
    </w:p>
    <w:p w:rsidR="00D66408" w:rsidRDefault="00026469" w:rsidP="00FC3968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F0726" w:rsidRDefault="00026469" w:rsidP="00D664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глибини століть прийшла до нас народна істина: хороші діти – це честь батька і матері, їх щастя і достоїнство; погані діти – це горе, нещастя, страждання.</w:t>
      </w:r>
    </w:p>
    <w:p w:rsidR="00996981" w:rsidRDefault="00996981" w:rsidP="00707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Діти - майбутнє нашої держави. Від того, якими людьми вони виростуть, залежить, якою буде наша країна. Відповідальність за прийдешнє покладена і на нас дорослих.</w:t>
      </w:r>
      <w:r w:rsidR="00707D53">
        <w:rPr>
          <w:rFonts w:ascii="Times New Roman" w:hAnsi="Times New Roman" w:cs="Times New Roman"/>
          <w:sz w:val="28"/>
          <w:szCs w:val="28"/>
          <w:lang w:val="uk-UA"/>
        </w:rPr>
        <w:t xml:space="preserve">  Як заступник директора з виховної роботи, я кожного дня маю справу з дітьми, їх проблемами і успіхами, радощами і турботами.  Я маю можливість спостерігати за ними, такими різними, несхожими одне на одного. А ще я беру безпосередню участь у їх становленні, розвитку їх особистості. Це продовжується день у день, з року в рік.</w:t>
      </w:r>
    </w:p>
    <w:p w:rsidR="00707D53" w:rsidRDefault="00707D53" w:rsidP="00707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Проблема поведінки, що відхиляється, у підлітків – одна з актуальних психолого-педагогічних проблем. Деструктивні процеси, які торкнулися різних суспільних сфер, потягли за собою зростання злочинності не тільки серед дорослого населення, але й серед молоді. </w:t>
      </w:r>
    </w:p>
    <w:p w:rsidR="00472246" w:rsidRDefault="00472246" w:rsidP="00707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Девіантна поведінка завжди була невмотивованою. Підліток, як правило, хоче відповідати вимогам суспільства, але з якихось причин (фізичний розвиток, соціальні умови, матеріальні нестатки) він не може цього зробити.</w:t>
      </w:r>
    </w:p>
    <w:p w:rsidR="00472246" w:rsidRDefault="00472246" w:rsidP="00707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Важливий чинник такого розвитку – девіантні вчинки, при цьому утворюється порочне коло. Девіантні вчинки збільшують привабливість підлітка, що їх скоїв, для інших, які приймають такий стиль поведінки: спрямовуючи весь свій потенціал на антиморальні дії, підліток привертає до себе увагу, цікавість і тощо. Разом з тим девіантні вчинки посилюють потребу підлітка у соціальному схваленні групи, особливо якщо він виріс у нормальному середовищі, де такі вчинки засуджувались. Ці дії викликають негативне ставлення аж до виключення девіантного підлітка із спілкування з «нормальними». Соціальне відчуження сприяє активізації контакту підлітка з девіантним середовищем, зменшує можливість соціального контролю і сприяє подальшому посиленню девіантної поведінки і схильності до неї. У результаті девіантні вчинки з невмотивованих стають вмотивованими.</w:t>
      </w:r>
    </w:p>
    <w:p w:rsidR="00707D53" w:rsidRDefault="00707D53" w:rsidP="00707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Особливостями розвитку дитини в неблагополучному середовищі є:</w:t>
      </w:r>
    </w:p>
    <w:p w:rsidR="00707D53" w:rsidRDefault="00707D53" w:rsidP="00707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протест дитини виражається бродяжництвом, самовільному тіканні з дому, виборі сумнівних друзів, набутті нею різних видів залежностей, противоправних діях;</w:t>
      </w:r>
    </w:p>
    <w:p w:rsidR="00707D53" w:rsidRDefault="00707D53" w:rsidP="00707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нерозвиненість пізнавальної сфери;</w:t>
      </w:r>
    </w:p>
    <w:p w:rsidR="00707D53" w:rsidRDefault="00707D53" w:rsidP="00707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емоційно-вольова сфера нестабільна. Вона проявляється в яскраво виражених почуттях: афектах, стресах, згубні пристрасті, різко мінливому настрої;</w:t>
      </w:r>
    </w:p>
    <w:p w:rsidR="00707D53" w:rsidRDefault="00707D53" w:rsidP="00707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потребнісно-мотиваційна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сфера недостатньо розвинута і набатує деформації в негативному напрямі;</w:t>
      </w:r>
    </w:p>
    <w:p w:rsidR="00707D53" w:rsidRDefault="00F26CB5" w:rsidP="00707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негативне ставлення до навчання, яке характеризується бідністю та вузькістю мотивів,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несформованістю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діяльності, невмінням діяти у пошуках розв’язків, тривожністю, напругою;</w:t>
      </w:r>
    </w:p>
    <w:p w:rsidR="00F26CB5" w:rsidRDefault="00F26CB5" w:rsidP="00707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сенсорний голод, який не задовольняється в сім</w:t>
      </w:r>
      <w:r w:rsidRPr="00F26C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або школі, в них часто доповнюється яскравими і сильними враженнями вулиці, засобів масової інформації;</w:t>
      </w:r>
    </w:p>
    <w:p w:rsidR="00F26CB5" w:rsidRDefault="00F26CB5" w:rsidP="00707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негативні зорові образи зберігаються в дітей довгі роки і домінують у свідомості, якщо вони не спостерігають позитивних образів та не мають достойних прикладів існування;</w:t>
      </w:r>
    </w:p>
    <w:p w:rsidR="00A47C5D" w:rsidRDefault="00F26CB5" w:rsidP="00A47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 змозі зробити вольове зусилля.</w:t>
      </w:r>
    </w:p>
    <w:p w:rsidR="00F26CB5" w:rsidRPr="00A47C5D" w:rsidRDefault="00F26CB5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C5D">
        <w:rPr>
          <w:rFonts w:ascii="Times New Roman" w:hAnsi="Times New Roman" w:cs="Times New Roman"/>
          <w:sz w:val="28"/>
          <w:szCs w:val="28"/>
          <w:lang w:val="uk-UA"/>
        </w:rPr>
        <w:t>Діти, яким притаманні саме такі якості і відносяться до дітей з девіантною поведінкою.</w:t>
      </w:r>
    </w:p>
    <w:p w:rsidR="00A47C5D" w:rsidRDefault="00F26CB5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це дійсно характеристика так званих «важких» дітей. Вони були, є і будуть у наших школах. Цей факт</w:t>
      </w:r>
      <w:r w:rsidR="00A47C5D">
        <w:rPr>
          <w:rFonts w:ascii="Times New Roman" w:hAnsi="Times New Roman" w:cs="Times New Roman"/>
          <w:sz w:val="28"/>
          <w:szCs w:val="28"/>
          <w:lang w:val="uk-UA"/>
        </w:rPr>
        <w:t xml:space="preserve"> ми, вчителі, сприймаємо як належне. Але чи може школа впливати на зрушення в цьому процесі в позитивний бік? Як показує досвід роботи педагогічного  колективу </w:t>
      </w:r>
      <w:proofErr w:type="spellStart"/>
      <w:r w:rsidR="00A47C5D">
        <w:rPr>
          <w:rFonts w:ascii="Times New Roman" w:hAnsi="Times New Roman" w:cs="Times New Roman"/>
          <w:sz w:val="28"/>
          <w:szCs w:val="28"/>
          <w:lang w:val="uk-UA"/>
        </w:rPr>
        <w:t>Стецівського</w:t>
      </w:r>
      <w:proofErr w:type="spellEnd"/>
      <w:r w:rsidR="00A47C5D">
        <w:rPr>
          <w:rFonts w:ascii="Times New Roman" w:hAnsi="Times New Roman" w:cs="Times New Roman"/>
          <w:sz w:val="28"/>
          <w:szCs w:val="28"/>
          <w:lang w:val="uk-UA"/>
        </w:rPr>
        <w:t xml:space="preserve"> НВК І-ІІІ ступенів – МАНМ – так, може. </w:t>
      </w:r>
    </w:p>
    <w:p w:rsidR="00A47C5D" w:rsidRDefault="00A47C5D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підростає і тоді батьки часто перекладають відповідальність за її виховання на шк</w:t>
      </w:r>
      <w:r w:rsidR="00023EAB">
        <w:rPr>
          <w:rFonts w:ascii="Times New Roman" w:hAnsi="Times New Roman" w:cs="Times New Roman"/>
          <w:sz w:val="28"/>
          <w:szCs w:val="28"/>
          <w:lang w:val="uk-UA"/>
        </w:rPr>
        <w:t>олу. Часом складається враження, що існує вічний конфлікт між сім</w:t>
      </w:r>
      <w:r w:rsidR="00023EAB" w:rsidRPr="00023EA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23EAB">
        <w:rPr>
          <w:rFonts w:ascii="Times New Roman" w:hAnsi="Times New Roman" w:cs="Times New Roman"/>
          <w:sz w:val="28"/>
          <w:szCs w:val="28"/>
          <w:lang w:val="uk-UA"/>
        </w:rPr>
        <w:t>єю та школою, які звинувачують одна одну з приводу прорахунків у вихованні дитини, але насправді, бажаючи добра, прагнуть досягти високого результату спільним зусиллями. Принаймні,  так має бути.</w:t>
      </w:r>
    </w:p>
    <w:p w:rsidR="00023EAB" w:rsidRDefault="00023EAB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Насправді в кожного своє завдання, і те, що може зробити сім</w:t>
      </w:r>
      <w:r w:rsidRPr="00023E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не може зробити школа, як і завдання часто не під силу сім</w:t>
      </w:r>
      <w:r w:rsidRPr="00023E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 мета ж одна – допомогти дитині адаптуватися до світу, впливати на нього.</w:t>
      </w:r>
    </w:p>
    <w:p w:rsidR="00023EAB" w:rsidRDefault="00023EAB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не просто і потребує значних зусиль, енергії та любові, яких так часто не вистачає на всіх.</w:t>
      </w:r>
    </w:p>
    <w:p w:rsidR="00023EAB" w:rsidRDefault="00023EAB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ми шукаємо не причини, а способи покращення ситуації щодо профілактики</w:t>
      </w:r>
      <w:r w:rsidR="00166B99">
        <w:rPr>
          <w:rFonts w:ascii="Times New Roman" w:hAnsi="Times New Roman" w:cs="Times New Roman"/>
          <w:sz w:val="28"/>
          <w:szCs w:val="28"/>
          <w:lang w:val="uk-UA"/>
        </w:rPr>
        <w:t xml:space="preserve"> девіантної поведінки підлітків.</w:t>
      </w:r>
    </w:p>
    <w:p w:rsidR="00166B99" w:rsidRDefault="00166B99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статус кожного учня в колективі, його референтну групу, стосунки з іншими мікрогрупами і в цілому психологічний клімат у класі, класний керівник разом із соціальним педагогом визначають рівень комфортності дітей, співвідносячи отримані результати тестування з результатами власного спостереження. Потім вони складають список учнів так званої «групи ризику». Далі вчитель дізнається причини порушення комунікативних зв’язків (якщо такі є): деструктивні стилі батьківського ставлення, неадекватна оцінка діяльності і поведінки учнів учителями, відсутність уваги до їхньої пізнавальної діяльності, обмеження спілкування з однолітками, інтереси, які не стикуються з традиційними в середовищі школярів тощо.</w:t>
      </w:r>
      <w:r w:rsidR="0094640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 педагог готує рекомендації вчителям щодо колекційної роботи з учнями, які потрапили до категорії девіантних.</w:t>
      </w:r>
    </w:p>
    <w:p w:rsidR="00946401" w:rsidRDefault="00946401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рекомендації містять характеристики труднощів учнів: у навчанні, поводженні, емоційному стані та детальний розклад заходів, необхідних у роботі з дітьми «групи ризику». За зміною позиції невизнаних учнів особливо треба акцентувати увагу на зміні соціальних очікувань. Забезпечивши підлітку успіх у діяльності, де він по-новому розкриється для навколишніх, необхідно придати цьому успіху гласність.</w:t>
      </w:r>
    </w:p>
    <w:p w:rsidR="00946401" w:rsidRDefault="00946401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Пріоритетною увагою з боку вчителя користуються учні, які не входять до жодного з референтних груп класу, це так звані невизнані, або ізольовані. Такі діти, як правило, неадекватно оцінюють своє положення в класі.</w:t>
      </w:r>
    </w:p>
    <w:p w:rsidR="00B64545" w:rsidRDefault="00B64545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девіантної поведінки в нашому закладі здійснюється також через інформаційні стенди: скриньку довіри для запитань та пропозицій учнів, «Соціальний педагог інформує», батьківський куточок, як наочний додаток до просвітницької діяльності через батьківські збори.</w:t>
      </w:r>
      <w:r w:rsidR="004C25EF">
        <w:rPr>
          <w:rFonts w:ascii="Times New Roman" w:hAnsi="Times New Roman" w:cs="Times New Roman"/>
          <w:sz w:val="28"/>
          <w:szCs w:val="28"/>
          <w:lang w:val="uk-UA"/>
        </w:rPr>
        <w:t xml:space="preserve"> Так, ми розробили спеціальні буклети для батьків першокласників, які роздали на першому занятті батьківського всеобучу.</w:t>
      </w:r>
    </w:p>
    <w:p w:rsidR="004C25EF" w:rsidRDefault="004C25EF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рамках місячника соціального захисту на загальношкільних батьківських зборах у вересні учасникам було надано інформацію про неприпустимість насильства в сім</w:t>
      </w:r>
      <w:r w:rsidRPr="004C25E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що супроводжувалася відеофільмом. Також для всіх учасників навчально-виховного процесу проводилось анкетування «Дитина і насильство», з якого стало відомо, що більшість опитаних вважають проблему насильства над дітьми актуальною. </w:t>
      </w:r>
    </w:p>
    <w:p w:rsidR="004C25EF" w:rsidRDefault="004C25EF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служба нашого закладу дає змогу вчителям усвідомити і переглянути своє ставлення до дитини, до ситуації, в якій вона знаходиться. Бо невипадково ми керуємося принципом: змінювати треба не саму дитину, а своє </w:t>
      </w:r>
      <w:r w:rsidR="00FF3F74">
        <w:rPr>
          <w:rFonts w:ascii="Times New Roman" w:hAnsi="Times New Roman" w:cs="Times New Roman"/>
          <w:sz w:val="28"/>
          <w:szCs w:val="28"/>
          <w:lang w:val="uk-UA"/>
        </w:rPr>
        <w:t>ставлення до неї,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цьому пізнаю</w:t>
      </w:r>
      <w:r w:rsidR="00FF3F74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 себе</w:t>
      </w:r>
      <w:r w:rsidR="00FF3F74">
        <w:rPr>
          <w:rFonts w:ascii="Times New Roman" w:hAnsi="Times New Roman" w:cs="Times New Roman"/>
          <w:sz w:val="28"/>
          <w:szCs w:val="28"/>
          <w:lang w:val="uk-UA"/>
        </w:rPr>
        <w:t>, спрямовуючи себе в бік конструктивного спілкування і поводження з нею.</w:t>
      </w:r>
    </w:p>
    <w:p w:rsidR="00FF3F74" w:rsidRDefault="00FF3F74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ми вирішили, що необхідно познайомити вчителів і батьків з поняттям «толерантність» і за допомогою спеціальних вправ відпрацювати навички доброзичливого ставлення   до себе, до світу, навички приймати інших такими, якими вони є, що дуже важливо в роботі з дітьми.</w:t>
      </w:r>
    </w:p>
    <w:p w:rsidR="00FF3F74" w:rsidRDefault="00FF3F74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наш час толерантність розуміють як повагу і визнання рівності, відмову від домінування та примусу, визнання права інших на власні думки і погляди. Толерантність насамперед має на меті прийняття інших такими, якими вони є.</w:t>
      </w:r>
    </w:p>
    <w:p w:rsidR="00FF3F74" w:rsidRDefault="00FF3F74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толерантна особистість знає і правильно оцінює себе. Її добре ставлення до себе співіснує з позитивним і доброзичливим ставленням до інших.</w:t>
      </w:r>
    </w:p>
    <w:p w:rsidR="00AF65B6" w:rsidRDefault="00AF65B6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школі створено певну структуру органів учнівського самоврядування. ЇЇ члени організовують і контролюють чергування учнів по школі</w:t>
      </w:r>
      <w:r w:rsidR="00B318AB">
        <w:rPr>
          <w:rFonts w:ascii="Times New Roman" w:hAnsi="Times New Roman" w:cs="Times New Roman"/>
          <w:sz w:val="28"/>
          <w:szCs w:val="28"/>
          <w:lang w:val="uk-UA"/>
        </w:rPr>
        <w:t>, виконання учнями Правил внутрішнього розпорядку та Статуту школи. Члени комісії дисципліни і порядку контролюють відвідування уроків.</w:t>
      </w:r>
    </w:p>
    <w:p w:rsidR="00B318AB" w:rsidRDefault="00B318AB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шкільного учнівського самоврядування запроваджено інформування батьків про негативні вчинки учнів та лист-подяку за виховання дітей. На засіданнях комісії дисципліни і порядку заслуховуються порушники дисципліни, невстигаючі учні, які порушили виконання Статуту школи,Правил внутрішнього розпорядку. </w:t>
      </w:r>
    </w:p>
    <w:p w:rsidR="00B318AB" w:rsidRDefault="00B318AB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Традиційними заходами, що сприяють попередженню правопорушень у школі стали збори батьків тих учнів, які перебувають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обліку, проведення декади правознавства, зустрічі з представниками правоохоронних органів, зустрічі з лікарями.</w:t>
      </w:r>
    </w:p>
    <w:p w:rsidR="00B318AB" w:rsidRDefault="00B318AB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Загально-профілактичне значення профілактики девіантної поведінки учнів пролягає у розумінні неповнолітніми того, що за скоєння правопорушення настає індивідуальна відповідальність. Велику роль відіграє шкільна бібліотека, надаючи допомогу вчителям, учням у підготовці та проведенні диспутів, конференцій, в обговоренні статей та книг, організації вікторин та виставок, підборі літератури з правових питань.</w:t>
      </w:r>
    </w:p>
    <w:p w:rsidR="00472246" w:rsidRDefault="00472246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продовжує захищати ідеали добра і безкорисливості, чесності, порядності і милосердя. Її мета і зміст завжди будувалися на вічних духовних істинах, якими живе людство.</w:t>
      </w:r>
    </w:p>
    <w:p w:rsidR="00472246" w:rsidRDefault="00472246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246" w:rsidRDefault="00472246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Використана література: </w:t>
      </w:r>
    </w:p>
    <w:p w:rsidR="00472246" w:rsidRDefault="00472246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Виноградова, Т. Превентивне виховання учнів // Завуч. – 2004. - №31. – С. 8-11.</w:t>
      </w:r>
    </w:p>
    <w:p w:rsidR="00472246" w:rsidRDefault="00472246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C3968">
        <w:rPr>
          <w:rFonts w:ascii="Times New Roman" w:hAnsi="Times New Roman" w:cs="Times New Roman"/>
          <w:sz w:val="28"/>
          <w:szCs w:val="28"/>
          <w:lang w:val="uk-UA"/>
        </w:rPr>
        <w:t>Основи практичної психології / В. Панок, Т. Титаренко, Н.</w:t>
      </w:r>
      <w:proofErr w:type="spellStart"/>
      <w:r w:rsidR="00FC3968">
        <w:rPr>
          <w:rFonts w:ascii="Times New Roman" w:hAnsi="Times New Roman" w:cs="Times New Roman"/>
          <w:sz w:val="28"/>
          <w:szCs w:val="28"/>
          <w:lang w:val="uk-UA"/>
        </w:rPr>
        <w:t>Чепелева</w:t>
      </w:r>
      <w:proofErr w:type="spellEnd"/>
      <w:r w:rsidR="00FC3968">
        <w:rPr>
          <w:rFonts w:ascii="Times New Roman" w:hAnsi="Times New Roman" w:cs="Times New Roman"/>
          <w:sz w:val="28"/>
          <w:szCs w:val="28"/>
          <w:lang w:val="uk-UA"/>
        </w:rPr>
        <w:t xml:space="preserve"> та ін. : Підручник. – К.: Либідь, 1999. – 536 с.</w:t>
      </w:r>
    </w:p>
    <w:p w:rsidR="00FC3968" w:rsidRDefault="00FC3968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Pr="00FC396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КацинськаЛ.Л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Класний керівник: досвід, проблеми, перспективи. – Рівне, 1997.</w:t>
      </w:r>
    </w:p>
    <w:p w:rsidR="00FC3968" w:rsidRDefault="00FC3968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4.Класний керівник в сучасній школі. – Київ, 2001.</w:t>
      </w:r>
    </w:p>
    <w:p w:rsidR="00DA330A" w:rsidRDefault="00DA330A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23C" w:rsidRDefault="003C623C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F74" w:rsidRPr="004C25EF" w:rsidRDefault="00FF3F74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545" w:rsidRDefault="00B64545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B99" w:rsidRDefault="00166B99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EAB" w:rsidRDefault="00023EAB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EAB" w:rsidRDefault="00023EAB" w:rsidP="00A47C5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CB5" w:rsidRDefault="00F26CB5" w:rsidP="00F26C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D53" w:rsidRDefault="00707D53" w:rsidP="00707D5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D53" w:rsidRPr="00026469" w:rsidRDefault="00707D53" w:rsidP="00707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07D53" w:rsidRPr="00026469" w:rsidSect="00026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81E"/>
    <w:multiLevelType w:val="hybridMultilevel"/>
    <w:tmpl w:val="47642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B2"/>
    <w:rsid w:val="00023EAB"/>
    <w:rsid w:val="00026469"/>
    <w:rsid w:val="00166B99"/>
    <w:rsid w:val="00296BCA"/>
    <w:rsid w:val="003943B2"/>
    <w:rsid w:val="003C623C"/>
    <w:rsid w:val="00472246"/>
    <w:rsid w:val="004C25EF"/>
    <w:rsid w:val="006F0726"/>
    <w:rsid w:val="00707D53"/>
    <w:rsid w:val="008F4DE3"/>
    <w:rsid w:val="00946401"/>
    <w:rsid w:val="00996981"/>
    <w:rsid w:val="009B0DF7"/>
    <w:rsid w:val="00A47C5D"/>
    <w:rsid w:val="00AF65B6"/>
    <w:rsid w:val="00B318AB"/>
    <w:rsid w:val="00B64545"/>
    <w:rsid w:val="00D66408"/>
    <w:rsid w:val="00DA330A"/>
    <w:rsid w:val="00F26CB5"/>
    <w:rsid w:val="00FC396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2A6A-69B1-48EA-8459-698352E3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2015-02-24T08:08:00Z</dcterms:created>
  <dcterms:modified xsi:type="dcterms:W3CDTF">2015-02-25T11:15:00Z</dcterms:modified>
</cp:coreProperties>
</file>